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0B3B47"/>
          <w:sz w:val="40"/>
          <w:rtl w:val="1"/>
          <w:szCs w:val="40"/>
          <w:bCs/>
        </w:rPr>
        <w:t>🫱🏻‍🫲🏽 ״בחירות״ / אהרן בס – דף עבודה</w:t>
      </w:r>
    </w:p>
    <w:p>
      <w:pPr>
        <w:bidi w:val="1"/>
        <w:jc w:val="right"/>
      </w:pPr>
      <w:r>
        <w:rPr>
          <w:rFonts w:ascii="Arial" w:hAnsi="Arial" w:cs="Arial"/>
          <w:b/>
          <w:color w:val="B45309"/>
          <w:sz w:val="22"/>
          <w:rtl w:val="1"/>
          <w:szCs w:val="22"/>
          <w:bCs/>
        </w:rPr>
        <w:t>רמה: חט״ב–חט״ע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שם: ____________________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b/>
          <w:color w:val="7C2D12"/>
          <w:sz w:val="27"/>
          <w:rtl w:val="1"/>
          <w:szCs w:val="27"/>
          <w:bCs/>
        </w:rPr>
        <w:t>״יֵשׁ חַיִּים אַחֲרֵי בְּחִירוֹת / וְכֻלָּנוּ אֵיבָרִים שֶׁל גּוּף אֶחָד״ – מתוך ״בחירות״, אהרן בס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✏️ לשון – זוגות הפכים מהבית הראשון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המילה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הזוג שלה בשיר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השורש והבניין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הַתּוֹמְכִים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הַנִּלְהָבִים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חֲדוּרֵי הַשְּׁלִיחוּת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הַחוֹשְׁשִׁים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הַמַּצְבִּיעִים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״בחירות״ (הצבעה) מול ״בחירוּת״ (חופש בחירה): הסבירו את המשחק בשורה האחרונה.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📖 ספרות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איך משתנה הטון מהרשימה הציבורית אל ״הודעה חשובה״ ואל הסיום האישי?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מה מבטא הדימוי ״איברים של גוף אחד״ בחברה מקוטבת?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4A3B8"/>
          <w:sz w:val="25"/>
          <w:rtl w:val="1"/>
          <w:szCs w:val="25"/>
        </w:rPr>
        <w:t>______________________________________________________________________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🌱 חוסן ואזרחות – אמנת הכיתה שלנו לבוקר שאחרי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כלל 1: 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כלל 2: 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כלל 3: 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4. כלל 4: 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🎤 דיבייט: ״בין אם נרצה ובין אם לא״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הדילמה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טיעון בעד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טיעון נגד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האם כל הכיתה חייבת לצאת לטיול השנתי?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  <w:t>האם מועצת התלמידים מייצגת גם את מי שלא הצביע לה?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4"/>
                <w:rtl w:val="1"/>
                <w:szCs w:val="24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sz w:val="12"/>
          <w:rtl w:val="1"/>
          <w:szCs w:val="12"/>
        </w:rPr>
        <w:t xml:space="preserve"> </w:t>
      </w:r>
    </w:p>
    <w:p>
      <w:pPr>
        <w:bidi w:val="1"/>
        <w:jc w:val="right"/>
      </w:pPr>
      <w:r>
        <w:rPr>
          <w:rFonts w:ascii="Arial" w:hAnsi="Arial" w:cs="Arial"/>
          <w:b/>
          <w:color w:val="0E7490"/>
          <w:sz w:val="27"/>
          <w:rtl w:val="1"/>
          <w:szCs w:val="27"/>
          <w:bCs/>
        </w:rPr>
        <w:t>🎨 יצירה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תכננו פוסטר: כל התארים מהבית הראשון מסביב, ובמרכז ״יש חיים אחרי בחירות… גוף אחד״.</w:t>
      </w:r>
    </w:p>
    <w:p>
      <w:pPr>
        <w:bidi w:val="1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רעיונות הפעילות: רוית ראש בן ישי</w:t>
      </w:r>
    </w:p>
    <w:p>
      <w:pPr>
        <w:bidi w:val="1"/>
        <w:jc w:val="right"/>
      </w:pPr>
      <w:r>
        <w:rPr>
          <w:rFonts w:ascii="Arial" w:hAnsi="Arial" w:cs="Arial"/>
          <w:b w:val="0"/>
          <w:color w:val="475569"/>
          <w:sz w:val="20"/>
          <w:rtl w:val="1"/>
          <w:szCs w:val="20"/>
        </w:rPr>
        <w:t>יצרה: רוית ראש בן ישי · אחרי הבחירות – עם אחד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